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BB" w:rsidRDefault="009875BB" w:rsidP="005B65FF">
      <w:pPr>
        <w:pStyle w:val="a6"/>
        <w:rPr>
          <w:b/>
          <w:sz w:val="32"/>
          <w:szCs w:val="32"/>
          <w:lang w:val="kk-KZ"/>
        </w:rPr>
      </w:pPr>
      <w:bookmarkStart w:id="0" w:name="_GoBack"/>
      <w:bookmarkEnd w:id="0"/>
    </w:p>
    <w:p w:rsidR="00BD273A" w:rsidRPr="00A8118C" w:rsidRDefault="00A8118C" w:rsidP="005B65FF">
      <w:pPr>
        <w:pStyle w:val="a6"/>
        <w:rPr>
          <w:b/>
          <w:sz w:val="32"/>
          <w:szCs w:val="32"/>
          <w:lang w:val="kk-KZ"/>
        </w:rPr>
      </w:pPr>
      <w:r>
        <w:rPr>
          <w:b/>
          <w:sz w:val="32"/>
          <w:szCs w:val="32"/>
          <w:lang w:val="kk-KZ"/>
        </w:rPr>
        <w:t>Экзамен сұрақтары:</w:t>
      </w:r>
    </w:p>
    <w:p w:rsidR="005B65FF" w:rsidRPr="005B65FF" w:rsidRDefault="005B65FF" w:rsidP="005B65FF">
      <w:pPr>
        <w:pStyle w:val="a6"/>
        <w:rPr>
          <w:lang w:val="kk-KZ"/>
        </w:rPr>
      </w:pPr>
    </w:p>
    <w:p w:rsidR="00AB7C98" w:rsidRPr="003F1BD9" w:rsidRDefault="00DB4FA2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>
        <w:rPr>
          <w:sz w:val="32"/>
          <w:szCs w:val="28"/>
          <w:lang w:val="kk-KZ"/>
        </w:rPr>
        <w:t>Қазақстан Республикасында ж</w:t>
      </w:r>
      <w:r w:rsidR="00AB7C98" w:rsidRPr="003F1BD9">
        <w:rPr>
          <w:sz w:val="32"/>
          <w:szCs w:val="28"/>
          <w:lang w:val="kk-KZ"/>
        </w:rPr>
        <w:t>ер учаскесін кадастрлық бағалау</w:t>
      </w:r>
      <w:r w:rsidR="00D670F3" w:rsidRPr="00D670F3">
        <w:rPr>
          <w:sz w:val="32"/>
          <w:szCs w:val="28"/>
          <w:lang w:val="kk-KZ"/>
        </w:rPr>
        <w:t xml:space="preserve">  </w:t>
      </w:r>
      <w:r>
        <w:rPr>
          <w:sz w:val="32"/>
          <w:szCs w:val="28"/>
          <w:lang w:val="kk-KZ"/>
        </w:rPr>
        <w:t>(түрлері, түсінігі, принциптері)</w:t>
      </w:r>
    </w:p>
    <w:p w:rsidR="004945B1" w:rsidRPr="003F1BD9" w:rsidRDefault="00DB4FA2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>
        <w:rPr>
          <w:sz w:val="32"/>
          <w:szCs w:val="28"/>
          <w:lang w:val="kk-KZ"/>
        </w:rPr>
        <w:t>Қазақстан Республикасында</w:t>
      </w:r>
      <w:r w:rsidRPr="003F1BD9">
        <w:rPr>
          <w:sz w:val="32"/>
          <w:szCs w:val="28"/>
          <w:lang w:val="kk-KZ"/>
        </w:rPr>
        <w:t xml:space="preserve"> </w:t>
      </w:r>
      <w:r>
        <w:rPr>
          <w:sz w:val="32"/>
          <w:szCs w:val="28"/>
          <w:lang w:val="kk-KZ"/>
        </w:rPr>
        <w:t>ж</w:t>
      </w:r>
      <w:r w:rsidR="005B65FF" w:rsidRPr="003F1BD9">
        <w:rPr>
          <w:sz w:val="32"/>
          <w:szCs w:val="28"/>
          <w:lang w:val="kk-KZ"/>
        </w:rPr>
        <w:t>ердің нарықтық құнын бағалаудың әдістемелік негіздері</w:t>
      </w:r>
    </w:p>
    <w:p w:rsidR="005B65FF" w:rsidRPr="003F1BD9" w:rsidRDefault="00DB4FA2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>
        <w:rPr>
          <w:sz w:val="32"/>
          <w:szCs w:val="28"/>
          <w:lang w:val="kk-KZ"/>
        </w:rPr>
        <w:t>Қазақстан Республикасында</w:t>
      </w:r>
      <w:r w:rsidRPr="003F1BD9">
        <w:rPr>
          <w:sz w:val="32"/>
          <w:szCs w:val="28"/>
          <w:lang w:val="kk-KZ"/>
        </w:rPr>
        <w:t xml:space="preserve"> </w:t>
      </w:r>
      <w:r>
        <w:rPr>
          <w:sz w:val="32"/>
          <w:szCs w:val="28"/>
          <w:lang w:val="kk-KZ"/>
        </w:rPr>
        <w:t>ж</w:t>
      </w:r>
      <w:r w:rsidR="005B65FF" w:rsidRPr="003F1BD9">
        <w:rPr>
          <w:sz w:val="32"/>
          <w:szCs w:val="28"/>
          <w:lang w:val="kk-KZ"/>
        </w:rPr>
        <w:t>ылжымайтын мүліктің жалпы құнындағы баға факторы ретінде жер үлесін негіздеу әдістемесі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Бағалау объектісінің сипаттамасы</w:t>
      </w:r>
    </w:p>
    <w:p w:rsidR="00AB7C98" w:rsidRPr="003F1BD9" w:rsidRDefault="00AB7C98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Жерді аймақтарға бөлу</w:t>
      </w:r>
    </w:p>
    <w:p w:rsidR="00AB7C98" w:rsidRPr="003F1BD9" w:rsidRDefault="00AB7C98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Жер үшін төленетін төлемдер</w:t>
      </w:r>
    </w:p>
    <w:p w:rsidR="00AB7C98" w:rsidRPr="003F1BD9" w:rsidRDefault="00AB7C98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Жер учаскелері үшін төлемақаның базалық ставкалары және жер учаскесінің кадастрлық(бағалау) құны</w:t>
      </w:r>
    </w:p>
    <w:p w:rsidR="00AB7C98" w:rsidRPr="003F1BD9" w:rsidRDefault="00AB7C98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Жер учаскелері үшін төлемақының базалық ставкаларына түзету коэффициенттері</w:t>
      </w:r>
    </w:p>
    <w:p w:rsidR="003F1BD9" w:rsidRPr="003F1BD9" w:rsidRDefault="005B65FF" w:rsidP="003F1BD9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Ау</w:t>
      </w:r>
      <w:r w:rsidR="00DB4FA2">
        <w:rPr>
          <w:sz w:val="32"/>
          <w:szCs w:val="28"/>
          <w:lang w:val="kk-KZ"/>
        </w:rPr>
        <w:t>дандарды аймақтарға бөлу схемаларын құру</w:t>
      </w:r>
      <w:r w:rsidR="003F1BD9">
        <w:rPr>
          <w:sz w:val="32"/>
          <w:szCs w:val="28"/>
          <w:lang w:val="kk-KZ"/>
        </w:rPr>
        <w:t xml:space="preserve"> </w:t>
      </w:r>
      <w:r w:rsidR="003F1BD9" w:rsidRPr="003F1BD9">
        <w:rPr>
          <w:sz w:val="32"/>
          <w:szCs w:val="28"/>
          <w:lang w:val="kk-KZ"/>
        </w:rPr>
        <w:t>(</w:t>
      </w:r>
      <w:r w:rsidR="003F1BD9">
        <w:rPr>
          <w:sz w:val="32"/>
          <w:szCs w:val="28"/>
          <w:lang w:val="kk-KZ"/>
        </w:rPr>
        <w:t>кез-келген қала, ауыл мысалында, бас жоспар немесе фотоплан болса слайд түрінде өңдеп келуге болады)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Бағалау аймақтары мен жер кадастрлық кварталдарды талдау</w:t>
      </w:r>
    </w:p>
    <w:p w:rsidR="005B65FF" w:rsidRPr="003F1BD9" w:rsidRDefault="00DB4FA2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>
        <w:rPr>
          <w:sz w:val="32"/>
          <w:szCs w:val="28"/>
          <w:lang w:val="kk-KZ"/>
        </w:rPr>
        <w:t>Жер бағалаулық а</w:t>
      </w:r>
      <w:r w:rsidR="005B65FF" w:rsidRPr="003F1BD9">
        <w:rPr>
          <w:sz w:val="32"/>
          <w:szCs w:val="28"/>
          <w:lang w:val="kk-KZ"/>
        </w:rPr>
        <w:t>удандастыру әдістері</w:t>
      </w:r>
      <w:r>
        <w:rPr>
          <w:sz w:val="32"/>
          <w:szCs w:val="28"/>
          <w:lang w:val="kk-KZ"/>
        </w:rPr>
        <w:t>, принциптері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Аудандастыру схемасын әзірлеу тәртібі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Аудандастыру кезінде жасалатын дайындық жұмыстары (кез-келген қала, ауыл мысалында)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Нарықтық құн критерийі бойынша аймақтарға бөлу (кез-келген қала, ауыл мысалында)</w:t>
      </w:r>
    </w:p>
    <w:p w:rsidR="005B65FF" w:rsidRPr="003F1BD9" w:rsidRDefault="005B65FF" w:rsidP="005B65FF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Аудандастыру әдістерінің сипаттамасы</w:t>
      </w:r>
    </w:p>
    <w:p w:rsidR="00AB7C98" w:rsidRPr="003F1BD9" w:rsidRDefault="00AB7C98" w:rsidP="00AB7C98">
      <w:pPr>
        <w:pStyle w:val="a6"/>
        <w:numPr>
          <w:ilvl w:val="0"/>
          <w:numId w:val="4"/>
        </w:numPr>
        <w:rPr>
          <w:sz w:val="32"/>
          <w:szCs w:val="28"/>
          <w:lang w:val="kk-KZ"/>
        </w:rPr>
      </w:pPr>
      <w:r w:rsidRPr="003F1BD9">
        <w:rPr>
          <w:sz w:val="32"/>
          <w:szCs w:val="28"/>
          <w:lang w:val="kk-KZ"/>
        </w:rPr>
        <w:t>Аудандастыру кезіндегі табиғи жағдайлар сипаттамасы(кез-келген қала, ауыл мысалында)</w:t>
      </w:r>
    </w:p>
    <w:p w:rsidR="00AB7C98" w:rsidRPr="00DB4FA2" w:rsidRDefault="00DB4FA2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DB4FA2">
        <w:rPr>
          <w:sz w:val="32"/>
          <w:szCs w:val="32"/>
          <w:lang w:val="kk-KZ"/>
        </w:rPr>
        <w:t>Құрылыс салынған пунктердің бағалау ерекшеліктері, бағалаудың негізгі факторлары</w:t>
      </w:r>
    </w:p>
    <w:p w:rsidR="00DB4FA2" w:rsidRDefault="00DB4FA2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DB4FA2">
        <w:rPr>
          <w:sz w:val="32"/>
          <w:szCs w:val="32"/>
          <w:lang w:val="kk-KZ"/>
        </w:rPr>
        <w:t>Базистік шығындарды бағалау (зерттеу, іздестіру,жобалау</w:t>
      </w:r>
      <w:r>
        <w:rPr>
          <w:sz w:val="32"/>
          <w:szCs w:val="32"/>
          <w:lang w:val="kk-KZ"/>
        </w:rPr>
        <w:t>, құрылысқа арналған территорияны игеру)</w:t>
      </w:r>
    </w:p>
    <w:p w:rsidR="00DB4FA2" w:rsidRDefault="00DB4FA2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Қоршаған ортаның экологиялық жағдайын кешенді бағалау</w:t>
      </w:r>
    </w:p>
    <w:p w:rsidR="00DB4FA2" w:rsidRPr="009875BB" w:rsidRDefault="00DB4FA2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Қазақстан Республикасының әкімшілік құрылымының ерекшелігі</w:t>
      </w:r>
    </w:p>
    <w:p w:rsidR="009875BB" w:rsidRPr="009875BB" w:rsidRDefault="009875BB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Санитарлы қорғау аймақтарының салық салуға жататын территорияны белгілеу және бағалау. Санитарлы қорғау аймақтарды жасанды ұйымдастыру</w:t>
      </w:r>
    </w:p>
    <w:p w:rsidR="009875BB" w:rsidRDefault="009875BB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Кадастрлық бағалауды шетел тәжірбесімен салыстыру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Ж</w:t>
      </w:r>
      <w:r w:rsidRPr="003F1BD9">
        <w:rPr>
          <w:sz w:val="32"/>
          <w:szCs w:val="28"/>
          <w:lang w:val="kk-KZ"/>
        </w:rPr>
        <w:t>ер</w:t>
      </w:r>
      <w:r>
        <w:rPr>
          <w:sz w:val="32"/>
          <w:szCs w:val="28"/>
          <w:lang w:val="kk-KZ"/>
        </w:rPr>
        <w:t xml:space="preserve">ді </w:t>
      </w:r>
      <w:r w:rsidRPr="003F1BD9">
        <w:rPr>
          <w:sz w:val="32"/>
          <w:szCs w:val="28"/>
          <w:lang w:val="kk-KZ"/>
        </w:rPr>
        <w:t xml:space="preserve"> кадастрлық бағалау</w:t>
      </w:r>
      <w:r>
        <w:rPr>
          <w:sz w:val="32"/>
          <w:szCs w:val="28"/>
          <w:lang w:val="kk-KZ"/>
        </w:rPr>
        <w:t>дың принциптері мен әдістері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Жерді кіріс әдісі бойынша бағалау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Салыстырмалы сатуларды тікелей талдау арқылы жерді бағалау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Құн әдісі бойынша жерді бағалау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lastRenderedPageBreak/>
        <w:t>Жерді бағалауды аймақтарға бөлу</w:t>
      </w:r>
    </w:p>
    <w:p w:rsidR="00D0195E" w:rsidRPr="00D0195E" w:rsidRDefault="00D0195E" w:rsidP="005B65FF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Ауылшаруашылық мақсаттағы жерлерді кадастрлық бағалау</w:t>
      </w:r>
    </w:p>
    <w:p w:rsidR="00D0195E" w:rsidRPr="00D0195E" w:rsidRDefault="00D0195E" w:rsidP="00D0195E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Ауылшаруашылық мақсаттағы жерлердің кадастрлық құнын анықтау әдістемесі</w:t>
      </w:r>
    </w:p>
    <w:p w:rsidR="00B71393" w:rsidRPr="00B71393" w:rsidRDefault="00B71393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28"/>
          <w:lang w:val="kk-KZ"/>
        </w:rPr>
        <w:t>Елді-мекен  жерлерін кадастрлық бағалау</w:t>
      </w:r>
    </w:p>
    <w:p w:rsidR="00B71393" w:rsidRDefault="00705E11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Жерді кадастрлық бағалауды жүргізу процесі</w:t>
      </w:r>
    </w:p>
    <w:p w:rsidR="00E5333D" w:rsidRDefault="00E5333D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Жерді кадастрлық бағалау жұмысы кезінде қолданылатын номативтік құқықтық актілер</w:t>
      </w:r>
    </w:p>
    <w:p w:rsidR="00E5333D" w:rsidRDefault="00E5333D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Аймақтарға бөлу  жұмысы кезінде қолданылатын но</w:t>
      </w:r>
      <w:r w:rsidR="00023D1B">
        <w:rPr>
          <w:sz w:val="32"/>
          <w:szCs w:val="32"/>
          <w:lang w:val="kk-KZ"/>
        </w:rPr>
        <w:t>р</w:t>
      </w:r>
      <w:r>
        <w:rPr>
          <w:sz w:val="32"/>
          <w:szCs w:val="32"/>
          <w:lang w:val="kk-KZ"/>
        </w:rPr>
        <w:t>мативтік құқықтық актілер</w:t>
      </w:r>
    </w:p>
    <w:p w:rsidR="00705E11" w:rsidRDefault="00705E11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Жерді аймақтарға бөлуді жасау процесі</w:t>
      </w:r>
    </w:p>
    <w:p w:rsidR="00705E11" w:rsidRDefault="00705E11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Аймақтарға бөлу </w:t>
      </w:r>
      <w:r w:rsidR="00E5333D">
        <w:rPr>
          <w:sz w:val="32"/>
          <w:szCs w:val="32"/>
          <w:lang w:val="kk-KZ"/>
        </w:rPr>
        <w:t>кезіндегі базалық ставкаға арналған түзету коэффициенттерін анықтау қандай кезеңдерден тұрады</w:t>
      </w:r>
      <w:r>
        <w:rPr>
          <w:sz w:val="32"/>
          <w:szCs w:val="32"/>
          <w:lang w:val="kk-KZ"/>
        </w:rPr>
        <w:t>.</w:t>
      </w:r>
    </w:p>
    <w:p w:rsidR="00E5333D" w:rsidRDefault="00E5333D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Аймақтарға бөлу кезіндегі дайындық жұмыстары.</w:t>
      </w:r>
    </w:p>
    <w:p w:rsidR="00705E11" w:rsidRDefault="00705E11" w:rsidP="00705E11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Аймақтарға бөлу арқылы бағалау аймақтарының шекараларын анықтау жұмыстары қалай жасалады.</w:t>
      </w:r>
    </w:p>
    <w:p w:rsidR="00705E11" w:rsidRDefault="008C0EBC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Орналасқан жері бойынша аймақтарға бөлу дегеніміз не?</w:t>
      </w:r>
    </w:p>
    <w:p w:rsidR="008C0EBC" w:rsidRDefault="008C0EBC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Нарықтық құн негізінде аймақтарға бөлу дегеніміз не, формуласы қандай?</w:t>
      </w:r>
    </w:p>
    <w:p w:rsidR="008C0EBC" w:rsidRDefault="008C0EBC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Аймақтарға бөлу кезінде қандай табиғи жағдайлар сипатталады атаңыз?</w:t>
      </w:r>
    </w:p>
    <w:p w:rsidR="000D5763" w:rsidRPr="000D5763" w:rsidRDefault="000D5763" w:rsidP="000D5763">
      <w:pPr>
        <w:pStyle w:val="a6"/>
        <w:numPr>
          <w:ilvl w:val="0"/>
          <w:numId w:val="4"/>
        </w:numPr>
        <w:rPr>
          <w:sz w:val="28"/>
          <w:szCs w:val="28"/>
          <w:lang w:val="kk-KZ"/>
        </w:rPr>
      </w:pPr>
      <w:r w:rsidRPr="000D5763">
        <w:rPr>
          <w:sz w:val="28"/>
          <w:szCs w:val="28"/>
          <w:lang w:val="kk-KZ"/>
        </w:rPr>
        <w:t>Қалалық жерлерді кадастрлық бағалаудың ерекшеліктері мен мәселелері</w:t>
      </w:r>
    </w:p>
    <w:p w:rsidR="000D5763" w:rsidRPr="000D5763" w:rsidRDefault="000D5763" w:rsidP="000D5763">
      <w:pPr>
        <w:pStyle w:val="a6"/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0D5763">
        <w:rPr>
          <w:sz w:val="28"/>
          <w:szCs w:val="28"/>
          <w:lang w:val="kk-KZ"/>
        </w:rPr>
        <w:t>Қазақстанда жерді бағалаудың теориясы мен тәжірибесі</w:t>
      </w:r>
      <w:r>
        <w:rPr>
          <w:sz w:val="28"/>
          <w:szCs w:val="28"/>
          <w:lang w:val="kk-KZ"/>
        </w:rPr>
        <w:t>.</w:t>
      </w:r>
    </w:p>
    <w:p w:rsidR="000D5763" w:rsidRPr="000D5763" w:rsidRDefault="000D5763" w:rsidP="000D5763">
      <w:pPr>
        <w:pStyle w:val="21"/>
        <w:widowControl/>
        <w:numPr>
          <w:ilvl w:val="0"/>
          <w:numId w:val="4"/>
        </w:numPr>
        <w:spacing w:line="240" w:lineRule="auto"/>
        <w:rPr>
          <w:szCs w:val="28"/>
          <w:lang w:val="kk-KZ"/>
        </w:rPr>
      </w:pPr>
      <w:r w:rsidRPr="000D5763">
        <w:rPr>
          <w:szCs w:val="28"/>
          <w:lang w:val="kk-KZ"/>
        </w:rPr>
        <w:t>Кадастрда бағалаудың классикалық әдістерін қолдану мүмкіндіктерін талдау</w:t>
      </w:r>
    </w:p>
    <w:p w:rsidR="008C0EBC" w:rsidRPr="001B7E6A" w:rsidRDefault="000D5763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8C2ADD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еоэкологиялық әдістеме негізінде қалалық жерлерді кадастрлық бағалау.</w:t>
      </w:r>
    </w:p>
    <w:p w:rsidR="001B7E6A" w:rsidRPr="001B7E6A" w:rsidRDefault="001B7E6A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1B7E6A">
        <w:rPr>
          <w:bCs/>
          <w:sz w:val="28"/>
          <w:szCs w:val="28"/>
          <w:lang w:val="kk-KZ"/>
        </w:rPr>
        <w:t>Қалалық жерлерді бағалауға геоақпараттық негізді құру дегенді қалай түсінесіз.</w:t>
      </w:r>
    </w:p>
    <w:p w:rsidR="001B7E6A" w:rsidRPr="001B7E6A" w:rsidRDefault="001B7E6A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1B7E6A">
        <w:rPr>
          <w:bCs/>
          <w:sz w:val="28"/>
          <w:szCs w:val="28"/>
          <w:lang w:val="kk-KZ"/>
        </w:rPr>
        <w:t>ГАЖ кадастрының мазмұны</w:t>
      </w:r>
    </w:p>
    <w:p w:rsidR="001B7E6A" w:rsidRPr="001B7E6A" w:rsidRDefault="001B7E6A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1B7E6A">
        <w:rPr>
          <w:bCs/>
          <w:sz w:val="28"/>
          <w:szCs w:val="28"/>
          <w:lang w:val="kk-KZ"/>
        </w:rPr>
        <w:t>Жер–бағалау бойынша аудандастыру</w:t>
      </w:r>
      <w:r>
        <w:rPr>
          <w:bCs/>
          <w:sz w:val="28"/>
          <w:szCs w:val="28"/>
          <w:lang w:val="kk-KZ"/>
        </w:rPr>
        <w:t>.</w:t>
      </w:r>
    </w:p>
    <w:p w:rsidR="001B7E6A" w:rsidRPr="001B7E6A" w:rsidRDefault="001B7E6A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1B7E6A">
        <w:rPr>
          <w:bCs/>
          <w:sz w:val="28"/>
          <w:szCs w:val="28"/>
          <w:lang w:val="kk-KZ"/>
        </w:rPr>
        <w:t>Территорияны игеру шығындары дегеніміз не?</w:t>
      </w:r>
    </w:p>
    <w:p w:rsidR="001B7E6A" w:rsidRPr="001B7E6A" w:rsidRDefault="001B7E6A" w:rsidP="00B71393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1B7E6A">
        <w:rPr>
          <w:bCs/>
          <w:sz w:val="28"/>
          <w:szCs w:val="28"/>
          <w:lang w:val="kk-KZ"/>
        </w:rPr>
        <w:t>Географиялық жағдайларды талдау мен бағалау</w:t>
      </w:r>
      <w:r>
        <w:rPr>
          <w:bCs/>
          <w:sz w:val="28"/>
          <w:szCs w:val="28"/>
          <w:lang w:val="kk-KZ"/>
        </w:rPr>
        <w:t>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жерлерде жер кадастрын жүргізудің мазмұны, пәні және міндеттері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 пайдалану түрлері.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 бағалаудың тәсілдері мен принциптері.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Жерлерді бағалау кезінде қоршаған ортаға әсер ету факторларының құрамы және жер құнына экологияның маңызы.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 бағалаудың қатынасты көрсеткіштерінің мазмұны, құрамы және мәні.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Жерлерді кешенді бағалаудың негізін салушы тәсілі, басқа тәсілдердің мүмкіндіктері және дамуы.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 – бағалау аудандастырудың негізгі принциптері.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 бағалаудың базисті көрсеткіштері және базисті шығындары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lastRenderedPageBreak/>
        <w:t xml:space="preserve">Жер салығы ставкаларын есептеу принциптері 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Әр-түрлі мақсатта жерлерді бағалаудың тәсілдерін таңдау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ИГЖ бағалау факторлары топтарының мазмұны.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 кадастрлық бағалаудың құндылық көрсеткіштерінің мазмұны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Жерлерді бағалаудың жеке көрсеткіштерінің мазмұны және классификациясы.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Жердің құнына әлеуметтік факторлардың әсер ету топтарының мазмұны.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жерлердің сапалылық көрсеткіштерін бағалаудың мазмұны және принциптері.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 xml:space="preserve">Жер–бағалау аудандарының беделділігін (престижность) бағалаудың әдістері мен тәсілдері 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Қоғамдық және мемлекеттік мұқтаждықтарға жерлерді алып қоюға байланысты, ауылшаруашылық өндірістегі шығындарды өтеу үшін, бағалаудың Қазақстанда қабылданған әдістерінің идеологиясы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кадастр жүйесінде жерлерді игерудің шығындарын бағалау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Экологиялық жағдайлардың кешендік көрсеткіштері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Жер–бағалау аудандастырудың экспертті-конструктивті тәсілдері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 xml:space="preserve">Жер кадастры. Құрам-бөліктері. 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Жерлерді игеруге кететін шығындардың нормативті негіздері.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Геоэкологиялық тәсіл негізінде жерлерді бағалаудың кешенді әдісінің мазмұны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Жер-бағалаулық аудандарды (зоналарды) құру принциптері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Қалалық инфрақұрылымды дамытуға шығындар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Географиялық көрсеткіштер. Ситус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 xml:space="preserve"> Топырақтың ластануы, оның  бағалауы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Өсімдіктердің ластануы, оның  бағалауы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Радиоактивті ластануды бағалау.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Кеңістіктік-ландшафтылық көрсеткіштер. Есептеу принципі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Кешенді әдісте қала құрылыс факторы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Бағалау жұмыстарын орындау технологиясы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Салыстырмалы көрсеткіштер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Жер салығы. Оның мақсаты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Ауыл шаруашылық мақсатындағы жерлерге салынатын салық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Салықтардың негізгі қызметтері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 xml:space="preserve">Салық элементтері 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Салық салу объектілері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>Салықты есептеу негіздері</w:t>
      </w:r>
    </w:p>
    <w:p w:rsidR="00A8118C" w:rsidRPr="00A8118C" w:rsidRDefault="00A8118C" w:rsidP="00A8118C">
      <w:pPr>
        <w:pStyle w:val="a6"/>
        <w:numPr>
          <w:ilvl w:val="0"/>
          <w:numId w:val="4"/>
        </w:numPr>
        <w:rPr>
          <w:sz w:val="32"/>
          <w:szCs w:val="32"/>
          <w:lang w:val="kk-KZ"/>
        </w:rPr>
      </w:pPr>
      <w:r w:rsidRPr="00A8118C">
        <w:rPr>
          <w:sz w:val="32"/>
          <w:szCs w:val="32"/>
          <w:lang w:val="kk-KZ"/>
        </w:rPr>
        <w:t xml:space="preserve"> Салық салу ставкасы, бірегей жер салығын есептеу</w:t>
      </w:r>
    </w:p>
    <w:p w:rsidR="001B7E6A" w:rsidRPr="008D7C5E" w:rsidRDefault="008D7C5E" w:rsidP="00B71393">
      <w:pPr>
        <w:pStyle w:val="a6"/>
        <w:numPr>
          <w:ilvl w:val="0"/>
          <w:numId w:val="4"/>
        </w:numPr>
        <w:shd w:val="clear" w:color="auto" w:fill="FFFFFF"/>
        <w:tabs>
          <w:tab w:val="num" w:pos="-180"/>
        </w:tabs>
        <w:jc w:val="both"/>
        <w:rPr>
          <w:sz w:val="32"/>
          <w:szCs w:val="32"/>
          <w:lang w:val="kk-KZ"/>
        </w:rPr>
      </w:pPr>
      <w:r w:rsidRPr="008D7C5E">
        <w:rPr>
          <w:spacing w:val="-1"/>
          <w:sz w:val="32"/>
          <w:szCs w:val="32"/>
          <w:lang w:val="kk-KZ"/>
        </w:rPr>
        <w:t>Жерді экономикалық бағалаудың заманауи әдістері.</w:t>
      </w:r>
    </w:p>
    <w:p w:rsidR="00D0195E" w:rsidRPr="00B71393" w:rsidRDefault="00D0195E" w:rsidP="00B71393">
      <w:pPr>
        <w:pStyle w:val="a6"/>
        <w:rPr>
          <w:sz w:val="32"/>
          <w:szCs w:val="32"/>
          <w:lang w:val="kk-KZ"/>
        </w:rPr>
      </w:pPr>
    </w:p>
    <w:p w:rsidR="00DB4FA2" w:rsidRPr="00DB4FA2" w:rsidRDefault="00DB4FA2" w:rsidP="00DB4FA2">
      <w:pPr>
        <w:rPr>
          <w:sz w:val="32"/>
          <w:szCs w:val="32"/>
          <w:lang w:val="kk-KZ"/>
        </w:rPr>
      </w:pPr>
    </w:p>
    <w:p w:rsidR="004945B1" w:rsidRPr="005B65FF" w:rsidRDefault="004945B1" w:rsidP="004C5114">
      <w:pPr>
        <w:rPr>
          <w:lang w:val="kk-KZ"/>
        </w:rPr>
      </w:pPr>
    </w:p>
    <w:p w:rsidR="004945B1" w:rsidRPr="005B65FF" w:rsidRDefault="004945B1" w:rsidP="004C5114">
      <w:pPr>
        <w:rPr>
          <w:lang w:val="kk-KZ"/>
        </w:rPr>
      </w:pPr>
    </w:p>
    <w:p w:rsidR="004945B1" w:rsidRPr="004945B1" w:rsidRDefault="004945B1" w:rsidP="004945B1">
      <w:pPr>
        <w:rPr>
          <w:lang w:val="kk-KZ"/>
        </w:rPr>
      </w:pPr>
    </w:p>
    <w:sectPr w:rsidR="004945B1" w:rsidRPr="004945B1" w:rsidSect="00BA19A8">
      <w:pgSz w:w="11906" w:h="16838"/>
      <w:pgMar w:top="540" w:right="851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64B4"/>
    <w:multiLevelType w:val="hybridMultilevel"/>
    <w:tmpl w:val="13446E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8F3606"/>
    <w:multiLevelType w:val="hybridMultilevel"/>
    <w:tmpl w:val="51966112"/>
    <w:lvl w:ilvl="0" w:tplc="34C4B02E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394365"/>
    <w:multiLevelType w:val="hybridMultilevel"/>
    <w:tmpl w:val="61EE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D2226"/>
    <w:multiLevelType w:val="hybridMultilevel"/>
    <w:tmpl w:val="CC6E34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B03"/>
    <w:rsid w:val="00012E5C"/>
    <w:rsid w:val="000138B9"/>
    <w:rsid w:val="00016702"/>
    <w:rsid w:val="0002257D"/>
    <w:rsid w:val="00023792"/>
    <w:rsid w:val="00023D1B"/>
    <w:rsid w:val="00024A54"/>
    <w:rsid w:val="00030B57"/>
    <w:rsid w:val="00030F1D"/>
    <w:rsid w:val="00032469"/>
    <w:rsid w:val="000332C9"/>
    <w:rsid w:val="00040621"/>
    <w:rsid w:val="0004266B"/>
    <w:rsid w:val="0004601A"/>
    <w:rsid w:val="0005136F"/>
    <w:rsid w:val="0005487E"/>
    <w:rsid w:val="00066248"/>
    <w:rsid w:val="000742DC"/>
    <w:rsid w:val="0008384F"/>
    <w:rsid w:val="00096BA5"/>
    <w:rsid w:val="00097E42"/>
    <w:rsid w:val="000A4140"/>
    <w:rsid w:val="000A5157"/>
    <w:rsid w:val="000A5530"/>
    <w:rsid w:val="000B6C2B"/>
    <w:rsid w:val="000C10B8"/>
    <w:rsid w:val="000D3068"/>
    <w:rsid w:val="000D5763"/>
    <w:rsid w:val="000E5035"/>
    <w:rsid w:val="000E775F"/>
    <w:rsid w:val="000F110F"/>
    <w:rsid w:val="000F2240"/>
    <w:rsid w:val="000F5B8E"/>
    <w:rsid w:val="00101918"/>
    <w:rsid w:val="0010700A"/>
    <w:rsid w:val="0012479E"/>
    <w:rsid w:val="00127045"/>
    <w:rsid w:val="00130AD7"/>
    <w:rsid w:val="00130E93"/>
    <w:rsid w:val="00133208"/>
    <w:rsid w:val="00164BE5"/>
    <w:rsid w:val="00180620"/>
    <w:rsid w:val="001838F5"/>
    <w:rsid w:val="00187DB5"/>
    <w:rsid w:val="001B20B5"/>
    <w:rsid w:val="001B7E6A"/>
    <w:rsid w:val="001E0149"/>
    <w:rsid w:val="001E7906"/>
    <w:rsid w:val="001F0C36"/>
    <w:rsid w:val="001F7278"/>
    <w:rsid w:val="001F76A6"/>
    <w:rsid w:val="00202E5F"/>
    <w:rsid w:val="00203CFE"/>
    <w:rsid w:val="002129D7"/>
    <w:rsid w:val="002176FC"/>
    <w:rsid w:val="002235FB"/>
    <w:rsid w:val="0023297F"/>
    <w:rsid w:val="00266137"/>
    <w:rsid w:val="00291C5E"/>
    <w:rsid w:val="002B0B41"/>
    <w:rsid w:val="002B300F"/>
    <w:rsid w:val="002C22E3"/>
    <w:rsid w:val="002D7C4C"/>
    <w:rsid w:val="002E5F02"/>
    <w:rsid w:val="002F12B2"/>
    <w:rsid w:val="002F3C1D"/>
    <w:rsid w:val="002F7B7B"/>
    <w:rsid w:val="003157E9"/>
    <w:rsid w:val="00315937"/>
    <w:rsid w:val="00321720"/>
    <w:rsid w:val="003233BF"/>
    <w:rsid w:val="00324721"/>
    <w:rsid w:val="003259F6"/>
    <w:rsid w:val="00335459"/>
    <w:rsid w:val="00336463"/>
    <w:rsid w:val="003535DE"/>
    <w:rsid w:val="00361596"/>
    <w:rsid w:val="00374C0D"/>
    <w:rsid w:val="003814C8"/>
    <w:rsid w:val="00381C61"/>
    <w:rsid w:val="003860C8"/>
    <w:rsid w:val="00392EA9"/>
    <w:rsid w:val="003A3D90"/>
    <w:rsid w:val="003C3FAC"/>
    <w:rsid w:val="003F1485"/>
    <w:rsid w:val="003F1BD9"/>
    <w:rsid w:val="00406098"/>
    <w:rsid w:val="0040791B"/>
    <w:rsid w:val="00421FAE"/>
    <w:rsid w:val="00422523"/>
    <w:rsid w:val="00423806"/>
    <w:rsid w:val="00430875"/>
    <w:rsid w:val="00431A12"/>
    <w:rsid w:val="00432C5E"/>
    <w:rsid w:val="0043373D"/>
    <w:rsid w:val="00457B57"/>
    <w:rsid w:val="0046592C"/>
    <w:rsid w:val="004802D0"/>
    <w:rsid w:val="00491106"/>
    <w:rsid w:val="004945B1"/>
    <w:rsid w:val="004A1192"/>
    <w:rsid w:val="004C2330"/>
    <w:rsid w:val="004C3C27"/>
    <w:rsid w:val="004C5114"/>
    <w:rsid w:val="004C59ED"/>
    <w:rsid w:val="004E0CE1"/>
    <w:rsid w:val="0050259A"/>
    <w:rsid w:val="00502A30"/>
    <w:rsid w:val="0050581C"/>
    <w:rsid w:val="0050702D"/>
    <w:rsid w:val="00511CC1"/>
    <w:rsid w:val="00514B03"/>
    <w:rsid w:val="00522002"/>
    <w:rsid w:val="00527736"/>
    <w:rsid w:val="00531040"/>
    <w:rsid w:val="005420A4"/>
    <w:rsid w:val="00544447"/>
    <w:rsid w:val="00545614"/>
    <w:rsid w:val="00555DC8"/>
    <w:rsid w:val="00561845"/>
    <w:rsid w:val="00561DC7"/>
    <w:rsid w:val="005653A9"/>
    <w:rsid w:val="005742BD"/>
    <w:rsid w:val="00587D92"/>
    <w:rsid w:val="0059530B"/>
    <w:rsid w:val="005B1C40"/>
    <w:rsid w:val="005B65FF"/>
    <w:rsid w:val="005C1C63"/>
    <w:rsid w:val="005C2C03"/>
    <w:rsid w:val="005C3995"/>
    <w:rsid w:val="005D14A6"/>
    <w:rsid w:val="005E2915"/>
    <w:rsid w:val="005E36DD"/>
    <w:rsid w:val="005E581E"/>
    <w:rsid w:val="005F088A"/>
    <w:rsid w:val="005F1545"/>
    <w:rsid w:val="005F3E77"/>
    <w:rsid w:val="00601151"/>
    <w:rsid w:val="0060145E"/>
    <w:rsid w:val="0060657B"/>
    <w:rsid w:val="0060733C"/>
    <w:rsid w:val="0061003F"/>
    <w:rsid w:val="006153D4"/>
    <w:rsid w:val="00622667"/>
    <w:rsid w:val="006347FE"/>
    <w:rsid w:val="00636591"/>
    <w:rsid w:val="00636CC9"/>
    <w:rsid w:val="00644872"/>
    <w:rsid w:val="00666F5F"/>
    <w:rsid w:val="006671A4"/>
    <w:rsid w:val="00670B65"/>
    <w:rsid w:val="006757E7"/>
    <w:rsid w:val="00680940"/>
    <w:rsid w:val="00681324"/>
    <w:rsid w:val="006845AE"/>
    <w:rsid w:val="00686374"/>
    <w:rsid w:val="00693D1F"/>
    <w:rsid w:val="006948FE"/>
    <w:rsid w:val="006A0F61"/>
    <w:rsid w:val="006A0FFA"/>
    <w:rsid w:val="006A137B"/>
    <w:rsid w:val="006A25AA"/>
    <w:rsid w:val="00702F1A"/>
    <w:rsid w:val="00705E11"/>
    <w:rsid w:val="007106D2"/>
    <w:rsid w:val="00710FAE"/>
    <w:rsid w:val="007168B7"/>
    <w:rsid w:val="007221DE"/>
    <w:rsid w:val="00727851"/>
    <w:rsid w:val="00731F2B"/>
    <w:rsid w:val="007334CA"/>
    <w:rsid w:val="00734443"/>
    <w:rsid w:val="00744EF6"/>
    <w:rsid w:val="00745D28"/>
    <w:rsid w:val="0075509B"/>
    <w:rsid w:val="00763A53"/>
    <w:rsid w:val="00766790"/>
    <w:rsid w:val="00780F27"/>
    <w:rsid w:val="00791669"/>
    <w:rsid w:val="007A3AF1"/>
    <w:rsid w:val="007A43E1"/>
    <w:rsid w:val="007C3F56"/>
    <w:rsid w:val="007E0C4F"/>
    <w:rsid w:val="007F1C63"/>
    <w:rsid w:val="007F4F89"/>
    <w:rsid w:val="00814AB7"/>
    <w:rsid w:val="00814DD2"/>
    <w:rsid w:val="008236EE"/>
    <w:rsid w:val="00827DF5"/>
    <w:rsid w:val="00831F2C"/>
    <w:rsid w:val="00832DC0"/>
    <w:rsid w:val="00843FD1"/>
    <w:rsid w:val="0084407B"/>
    <w:rsid w:val="0085597C"/>
    <w:rsid w:val="00860A60"/>
    <w:rsid w:val="008748E9"/>
    <w:rsid w:val="00884694"/>
    <w:rsid w:val="00885373"/>
    <w:rsid w:val="0088715F"/>
    <w:rsid w:val="00887D17"/>
    <w:rsid w:val="008A62BB"/>
    <w:rsid w:val="008A79D8"/>
    <w:rsid w:val="008B2862"/>
    <w:rsid w:val="008B48F1"/>
    <w:rsid w:val="008B5106"/>
    <w:rsid w:val="008C0EBC"/>
    <w:rsid w:val="008C5503"/>
    <w:rsid w:val="008D1347"/>
    <w:rsid w:val="008D1CB7"/>
    <w:rsid w:val="008D4F6E"/>
    <w:rsid w:val="008D7C5E"/>
    <w:rsid w:val="00913328"/>
    <w:rsid w:val="009153E3"/>
    <w:rsid w:val="0091621D"/>
    <w:rsid w:val="009164E7"/>
    <w:rsid w:val="0093001D"/>
    <w:rsid w:val="00934BFD"/>
    <w:rsid w:val="00942584"/>
    <w:rsid w:val="00946CB8"/>
    <w:rsid w:val="009546D1"/>
    <w:rsid w:val="00956986"/>
    <w:rsid w:val="0096377D"/>
    <w:rsid w:val="00975E20"/>
    <w:rsid w:val="00977E03"/>
    <w:rsid w:val="00981996"/>
    <w:rsid w:val="00983DC8"/>
    <w:rsid w:val="009875BB"/>
    <w:rsid w:val="009A2719"/>
    <w:rsid w:val="009A3BCE"/>
    <w:rsid w:val="009A5372"/>
    <w:rsid w:val="009B5297"/>
    <w:rsid w:val="009C09B8"/>
    <w:rsid w:val="009C4955"/>
    <w:rsid w:val="009D1A98"/>
    <w:rsid w:val="009D395E"/>
    <w:rsid w:val="009D6803"/>
    <w:rsid w:val="009E0AF1"/>
    <w:rsid w:val="009E5A64"/>
    <w:rsid w:val="009F122E"/>
    <w:rsid w:val="00A009AE"/>
    <w:rsid w:val="00A01C41"/>
    <w:rsid w:val="00A04153"/>
    <w:rsid w:val="00A1140E"/>
    <w:rsid w:val="00A17ABC"/>
    <w:rsid w:val="00A24EF9"/>
    <w:rsid w:val="00A36E4F"/>
    <w:rsid w:val="00A568E7"/>
    <w:rsid w:val="00A8118C"/>
    <w:rsid w:val="00A839DE"/>
    <w:rsid w:val="00A90431"/>
    <w:rsid w:val="00AB0249"/>
    <w:rsid w:val="00AB2216"/>
    <w:rsid w:val="00AB3E9C"/>
    <w:rsid w:val="00AB6900"/>
    <w:rsid w:val="00AB7903"/>
    <w:rsid w:val="00AB7C98"/>
    <w:rsid w:val="00AD47D3"/>
    <w:rsid w:val="00AE26C9"/>
    <w:rsid w:val="00AE3D7B"/>
    <w:rsid w:val="00AE6FD7"/>
    <w:rsid w:val="00B0377F"/>
    <w:rsid w:val="00B05E58"/>
    <w:rsid w:val="00B077DD"/>
    <w:rsid w:val="00B125CE"/>
    <w:rsid w:val="00B14EB8"/>
    <w:rsid w:val="00B24A58"/>
    <w:rsid w:val="00B33C74"/>
    <w:rsid w:val="00B46C09"/>
    <w:rsid w:val="00B54848"/>
    <w:rsid w:val="00B60CAF"/>
    <w:rsid w:val="00B60EC9"/>
    <w:rsid w:val="00B7065A"/>
    <w:rsid w:val="00B706D1"/>
    <w:rsid w:val="00B71393"/>
    <w:rsid w:val="00B8347C"/>
    <w:rsid w:val="00B95C78"/>
    <w:rsid w:val="00BA05A5"/>
    <w:rsid w:val="00BA0BFA"/>
    <w:rsid w:val="00BA1918"/>
    <w:rsid w:val="00BA19A8"/>
    <w:rsid w:val="00BB19F9"/>
    <w:rsid w:val="00BB44F9"/>
    <w:rsid w:val="00BC69FF"/>
    <w:rsid w:val="00BD273A"/>
    <w:rsid w:val="00BD3C6B"/>
    <w:rsid w:val="00BE0D0E"/>
    <w:rsid w:val="00BE6069"/>
    <w:rsid w:val="00C00531"/>
    <w:rsid w:val="00C24701"/>
    <w:rsid w:val="00C2738C"/>
    <w:rsid w:val="00C33767"/>
    <w:rsid w:val="00C36ECB"/>
    <w:rsid w:val="00C40E87"/>
    <w:rsid w:val="00C45C6B"/>
    <w:rsid w:val="00C60E9F"/>
    <w:rsid w:val="00C62B29"/>
    <w:rsid w:val="00C63AEC"/>
    <w:rsid w:val="00C66CBD"/>
    <w:rsid w:val="00C7545A"/>
    <w:rsid w:val="00C8149A"/>
    <w:rsid w:val="00C92464"/>
    <w:rsid w:val="00CA2F88"/>
    <w:rsid w:val="00CA3AF5"/>
    <w:rsid w:val="00CB2F7D"/>
    <w:rsid w:val="00CC66CD"/>
    <w:rsid w:val="00CC72CE"/>
    <w:rsid w:val="00CC7FE1"/>
    <w:rsid w:val="00CD657D"/>
    <w:rsid w:val="00CD7F76"/>
    <w:rsid w:val="00CE1CD4"/>
    <w:rsid w:val="00D0195E"/>
    <w:rsid w:val="00D07FA0"/>
    <w:rsid w:val="00D13563"/>
    <w:rsid w:val="00D20DC9"/>
    <w:rsid w:val="00D26E9A"/>
    <w:rsid w:val="00D30B46"/>
    <w:rsid w:val="00D331FE"/>
    <w:rsid w:val="00D43FDA"/>
    <w:rsid w:val="00D470E0"/>
    <w:rsid w:val="00D507CD"/>
    <w:rsid w:val="00D5233E"/>
    <w:rsid w:val="00D537B3"/>
    <w:rsid w:val="00D56D55"/>
    <w:rsid w:val="00D56DF4"/>
    <w:rsid w:val="00D668F8"/>
    <w:rsid w:val="00D670F3"/>
    <w:rsid w:val="00D80991"/>
    <w:rsid w:val="00D81DBA"/>
    <w:rsid w:val="00D82EBC"/>
    <w:rsid w:val="00D83505"/>
    <w:rsid w:val="00D902DB"/>
    <w:rsid w:val="00DB4016"/>
    <w:rsid w:val="00DB4FA2"/>
    <w:rsid w:val="00DB6AB7"/>
    <w:rsid w:val="00DC0449"/>
    <w:rsid w:val="00DC0D38"/>
    <w:rsid w:val="00DD2F25"/>
    <w:rsid w:val="00DF1FC6"/>
    <w:rsid w:val="00E162D7"/>
    <w:rsid w:val="00E17E92"/>
    <w:rsid w:val="00E317A3"/>
    <w:rsid w:val="00E376AB"/>
    <w:rsid w:val="00E4418D"/>
    <w:rsid w:val="00E444E7"/>
    <w:rsid w:val="00E5333D"/>
    <w:rsid w:val="00E57384"/>
    <w:rsid w:val="00E576C1"/>
    <w:rsid w:val="00E659D5"/>
    <w:rsid w:val="00E85624"/>
    <w:rsid w:val="00E864A8"/>
    <w:rsid w:val="00E91E05"/>
    <w:rsid w:val="00EA3010"/>
    <w:rsid w:val="00EB47A6"/>
    <w:rsid w:val="00ED66AA"/>
    <w:rsid w:val="00ED685D"/>
    <w:rsid w:val="00EE0991"/>
    <w:rsid w:val="00EE5D81"/>
    <w:rsid w:val="00EF60BF"/>
    <w:rsid w:val="00F0084B"/>
    <w:rsid w:val="00F02BA1"/>
    <w:rsid w:val="00F1009E"/>
    <w:rsid w:val="00F110D1"/>
    <w:rsid w:val="00F12A03"/>
    <w:rsid w:val="00F14F65"/>
    <w:rsid w:val="00F1683C"/>
    <w:rsid w:val="00F239A5"/>
    <w:rsid w:val="00F3649F"/>
    <w:rsid w:val="00F440FB"/>
    <w:rsid w:val="00F52ED9"/>
    <w:rsid w:val="00F730EF"/>
    <w:rsid w:val="00F761ED"/>
    <w:rsid w:val="00F77C7A"/>
    <w:rsid w:val="00F81FB6"/>
    <w:rsid w:val="00F82E2C"/>
    <w:rsid w:val="00F82F75"/>
    <w:rsid w:val="00F968FF"/>
    <w:rsid w:val="00FA0385"/>
    <w:rsid w:val="00FB2FB5"/>
    <w:rsid w:val="00FE50BA"/>
    <w:rsid w:val="00FF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C63"/>
    <w:rPr>
      <w:sz w:val="24"/>
      <w:szCs w:val="24"/>
    </w:rPr>
  </w:style>
  <w:style w:type="paragraph" w:styleId="1">
    <w:name w:val="heading 1"/>
    <w:basedOn w:val="a"/>
    <w:next w:val="a"/>
    <w:qFormat/>
    <w:rsid w:val="007F1C63"/>
    <w:pPr>
      <w:keepNext/>
      <w:ind w:left="6372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7F1C63"/>
    <w:pPr>
      <w:keepNext/>
      <w:tabs>
        <w:tab w:val="left" w:pos="6020"/>
      </w:tabs>
      <w:outlineLvl w:val="1"/>
    </w:pPr>
    <w:rPr>
      <w:sz w:val="28"/>
    </w:rPr>
  </w:style>
  <w:style w:type="paragraph" w:styleId="3">
    <w:name w:val="heading 3"/>
    <w:basedOn w:val="a"/>
    <w:next w:val="a"/>
    <w:qFormat/>
    <w:rsid w:val="007F1C63"/>
    <w:pPr>
      <w:keepNext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rsid w:val="007F1C63"/>
    <w:pPr>
      <w:keepNext/>
      <w:tabs>
        <w:tab w:val="left" w:pos="6020"/>
      </w:tabs>
      <w:ind w:left="6020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F1C63"/>
    <w:pPr>
      <w:jc w:val="both"/>
    </w:pPr>
    <w:rPr>
      <w:sz w:val="28"/>
    </w:rPr>
  </w:style>
  <w:style w:type="paragraph" w:styleId="a5">
    <w:name w:val="Balloon Text"/>
    <w:basedOn w:val="a"/>
    <w:semiHidden/>
    <w:rsid w:val="00EB47A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link w:val="a3"/>
    <w:rsid w:val="00C8149A"/>
    <w:rPr>
      <w:sz w:val="28"/>
      <w:szCs w:val="24"/>
      <w:lang w:val="ru-RU" w:eastAsia="ru-RU" w:bidi="ar-SA"/>
    </w:rPr>
  </w:style>
  <w:style w:type="paragraph" w:styleId="a6">
    <w:name w:val="List Paragraph"/>
    <w:basedOn w:val="a"/>
    <w:uiPriority w:val="34"/>
    <w:qFormat/>
    <w:rsid w:val="005B65FF"/>
    <w:pPr>
      <w:ind w:left="720"/>
      <w:contextualSpacing/>
    </w:pPr>
  </w:style>
  <w:style w:type="paragraph" w:customStyle="1" w:styleId="21">
    <w:name w:val="Основной текст с отступом 21"/>
    <w:basedOn w:val="a"/>
    <w:rsid w:val="000D5763"/>
    <w:pPr>
      <w:widowControl w:val="0"/>
      <w:spacing w:line="360" w:lineRule="auto"/>
      <w:ind w:firstLine="720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C63"/>
    <w:rPr>
      <w:sz w:val="24"/>
      <w:szCs w:val="24"/>
    </w:rPr>
  </w:style>
  <w:style w:type="paragraph" w:styleId="1">
    <w:name w:val="heading 1"/>
    <w:basedOn w:val="a"/>
    <w:next w:val="a"/>
    <w:qFormat/>
    <w:rsid w:val="007F1C63"/>
    <w:pPr>
      <w:keepNext/>
      <w:ind w:left="6372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7F1C63"/>
    <w:pPr>
      <w:keepNext/>
      <w:tabs>
        <w:tab w:val="left" w:pos="6020"/>
      </w:tabs>
      <w:outlineLvl w:val="1"/>
    </w:pPr>
    <w:rPr>
      <w:sz w:val="28"/>
    </w:rPr>
  </w:style>
  <w:style w:type="paragraph" w:styleId="3">
    <w:name w:val="heading 3"/>
    <w:basedOn w:val="a"/>
    <w:next w:val="a"/>
    <w:qFormat/>
    <w:rsid w:val="007F1C63"/>
    <w:pPr>
      <w:keepNext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rsid w:val="007F1C63"/>
    <w:pPr>
      <w:keepNext/>
      <w:tabs>
        <w:tab w:val="left" w:pos="6020"/>
      </w:tabs>
      <w:ind w:left="6020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F1C63"/>
    <w:pPr>
      <w:jc w:val="both"/>
    </w:pPr>
    <w:rPr>
      <w:sz w:val="28"/>
    </w:rPr>
  </w:style>
  <w:style w:type="paragraph" w:styleId="a5">
    <w:name w:val="Balloon Text"/>
    <w:basedOn w:val="a"/>
    <w:semiHidden/>
    <w:rsid w:val="00EB47A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link w:val="a3"/>
    <w:rsid w:val="00C8149A"/>
    <w:rPr>
      <w:sz w:val="28"/>
      <w:szCs w:val="24"/>
      <w:lang w:val="ru-RU" w:eastAsia="ru-RU" w:bidi="ar-SA"/>
    </w:rPr>
  </w:style>
  <w:style w:type="paragraph" w:styleId="a6">
    <w:name w:val="List Paragraph"/>
    <w:basedOn w:val="a"/>
    <w:uiPriority w:val="34"/>
    <w:qFormat/>
    <w:rsid w:val="005B65FF"/>
    <w:pPr>
      <w:ind w:left="720"/>
      <w:contextualSpacing/>
    </w:pPr>
  </w:style>
  <w:style w:type="paragraph" w:customStyle="1" w:styleId="21">
    <w:name w:val="Основной текст с отступом 21"/>
    <w:basedOn w:val="a"/>
    <w:rsid w:val="000D5763"/>
    <w:pPr>
      <w:widowControl w:val="0"/>
      <w:spacing w:line="360" w:lineRule="auto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FDF2D-A0D0-4A10-8E68-AFBE57565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GORKOMZEM</Company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User</cp:lastModifiedBy>
  <cp:revision>2</cp:revision>
  <cp:lastPrinted>2022-10-13T15:26:00Z</cp:lastPrinted>
  <dcterms:created xsi:type="dcterms:W3CDTF">2022-11-05T06:30:00Z</dcterms:created>
  <dcterms:modified xsi:type="dcterms:W3CDTF">2022-11-05T06:30:00Z</dcterms:modified>
</cp:coreProperties>
</file>